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19" w:rsidRDefault="00D14F19" w:rsidP="001945E3">
      <w:pPr>
        <w:jc w:val="right"/>
      </w:pPr>
    </w:p>
    <w:p w:rsidR="00BF7E92" w:rsidRPr="00BF7E92" w:rsidRDefault="00BF7E92" w:rsidP="00BF7E9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F7E92">
        <w:rPr>
          <w:rFonts w:ascii="Times New Roman" w:hAnsi="Times New Roman" w:cs="Times New Roman"/>
          <w:sz w:val="20"/>
          <w:szCs w:val="20"/>
        </w:rPr>
        <w:t>Додаток до рішення</w:t>
      </w:r>
    </w:p>
    <w:p w:rsidR="00BF7E92" w:rsidRPr="00BF7E92" w:rsidRDefault="00BF7E92" w:rsidP="00BF7E9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F7E92">
        <w:rPr>
          <w:rFonts w:ascii="Times New Roman" w:hAnsi="Times New Roman" w:cs="Times New Roman"/>
          <w:sz w:val="20"/>
          <w:szCs w:val="20"/>
        </w:rPr>
        <w:t xml:space="preserve">     виконавчого комітету</w:t>
      </w:r>
    </w:p>
    <w:p w:rsidR="006B0B29" w:rsidRPr="00BF7E92" w:rsidRDefault="00BF7E92" w:rsidP="00BF7E9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F7E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від 11.08.2021р.   № </w:t>
      </w:r>
      <w:r w:rsidR="008355C6">
        <w:rPr>
          <w:rFonts w:ascii="Times New Roman" w:hAnsi="Times New Roman" w:cs="Times New Roman"/>
          <w:sz w:val="20"/>
          <w:szCs w:val="20"/>
        </w:rPr>
        <w:t>235</w:t>
      </w:r>
      <w:bookmarkStart w:id="0" w:name="_GoBack"/>
      <w:bookmarkEnd w:id="0"/>
      <w:r w:rsidRPr="00BF7E92">
        <w:rPr>
          <w:rFonts w:ascii="Times New Roman" w:hAnsi="Times New Roman" w:cs="Times New Roman"/>
          <w:sz w:val="20"/>
          <w:szCs w:val="20"/>
        </w:rPr>
        <w:t xml:space="preserve">  </w:t>
      </w:r>
    </w:p>
    <w:tbl>
      <w:tblPr>
        <w:tblW w:w="13540" w:type="dxa"/>
        <w:tblLook w:val="04A0" w:firstRow="1" w:lastRow="0" w:firstColumn="1" w:lastColumn="0" w:noHBand="0" w:noVBand="1"/>
      </w:tblPr>
      <w:tblGrid>
        <w:gridCol w:w="960"/>
        <w:gridCol w:w="7120"/>
        <w:gridCol w:w="3180"/>
        <w:gridCol w:w="2280"/>
      </w:tblGrid>
      <w:tr w:rsidR="001945E3" w:rsidRPr="001945E3" w:rsidTr="00D14F19">
        <w:trPr>
          <w:trHeight w:val="315"/>
        </w:trPr>
        <w:tc>
          <w:tcPr>
            <w:tcW w:w="1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Структура тарифів на  централізоване водовідведення</w:t>
            </w:r>
          </w:p>
        </w:tc>
      </w:tr>
      <w:tr w:rsidR="001945E3" w:rsidRPr="001945E3" w:rsidTr="00D14F19">
        <w:trPr>
          <w:trHeight w:val="315"/>
        </w:trPr>
        <w:tc>
          <w:tcPr>
            <w:tcW w:w="1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ТОВАРИСТВА З ОБМЕЖЕНОЮ ВІДПОВІДАЛЬНІСТЮ </w:t>
            </w:r>
          </w:p>
        </w:tc>
      </w:tr>
      <w:tr w:rsidR="001945E3" w:rsidRPr="001945E3" w:rsidTr="00D14F19">
        <w:trPr>
          <w:trHeight w:val="540"/>
        </w:trPr>
        <w:tc>
          <w:tcPr>
            <w:tcW w:w="1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"МАЛИН ЕНЕРГОІНВЕСТ"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5E3" w:rsidRPr="001945E3" w:rsidRDefault="001945E3" w:rsidP="00194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Без ПДВ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Найменування показників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Централізоване водовідведення</w:t>
            </w:r>
          </w:p>
        </w:tc>
      </w:tr>
      <w:tr w:rsidR="001945E3" w:rsidRPr="001945E3" w:rsidTr="00D14F19">
        <w:trPr>
          <w:trHeight w:val="37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грн на рік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грн/м</w:t>
            </w: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Виробнича собівартість,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19 941,199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31,7474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прямі матеріальні витрати,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14 894,579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23,7130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електроенергія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711,930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1,1334</w:t>
            </w:r>
          </w:p>
        </w:tc>
      </w:tr>
      <w:tr w:rsidR="001945E3" w:rsidRPr="001945E3" w:rsidTr="00D14F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очищення власних стічних вод іншими суб’єктами господарювання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13 887,720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22,1100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реагенти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матеріали, запасні частини та інші матеріальні ресурси (ремонти)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294,929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0,4695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прямі витрати на оплату праці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2 704,579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4,3058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прямі витрати,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633,982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1,0093</w:t>
            </w:r>
          </w:p>
        </w:tc>
      </w:tr>
      <w:tr w:rsidR="001945E3" w:rsidRPr="001945E3" w:rsidTr="00D14F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533,797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0,8498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43,556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0,0693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підкачка води сторонніми організаціями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прямі витрати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56,629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0,0902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загальновиробничі витрати,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1 708,059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2,7193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941,435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1,4988</w:t>
            </w:r>
          </w:p>
        </w:tc>
      </w:tr>
      <w:tr w:rsidR="001945E3" w:rsidRPr="001945E3" w:rsidTr="00D14F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207,116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0,3297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1.4.3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26,808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0,0427</w:t>
            </w:r>
          </w:p>
        </w:tc>
      </w:tr>
      <w:tr w:rsidR="001945E3" w:rsidRPr="001945E3" w:rsidTr="00D14F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витрати, пов’язані зі сплатою податків, зборів та інших, передбачених законодавством, обов’язкових платежів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532,700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0,8481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Адміністративні витрати,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1 319,834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2,1012</w:t>
            </w:r>
          </w:p>
        </w:tc>
      </w:tr>
      <w:tr w:rsidR="001945E3" w:rsidRPr="001945E3" w:rsidTr="00BF7E92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921,809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1,4676</w:t>
            </w:r>
          </w:p>
        </w:tc>
      </w:tr>
      <w:tr w:rsidR="001945E3" w:rsidRPr="001945E3" w:rsidTr="00BF7E92">
        <w:trPr>
          <w:trHeight w:val="4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197,407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0,3143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D14F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витрати, пов’язані зі сплатою податків, зборів та інших, передбачених законодавством, обов’язкових платежів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BF7E92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200,618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0,3194</w:t>
            </w:r>
          </w:p>
        </w:tc>
      </w:tr>
      <w:tr w:rsidR="001945E3" w:rsidRPr="001945E3" w:rsidTr="00BF7E92">
        <w:trPr>
          <w:trHeight w:val="1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на збут,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375,882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0,5984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299,830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0,4773</w:t>
            </w:r>
          </w:p>
        </w:tc>
      </w:tr>
      <w:tr w:rsidR="001945E3" w:rsidRPr="001945E3" w:rsidTr="00BF7E92">
        <w:trPr>
          <w:trHeight w:val="4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65,963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0,1050</w:t>
            </w:r>
          </w:p>
        </w:tc>
      </w:tr>
      <w:tr w:rsidR="001945E3" w:rsidRPr="001945E3" w:rsidTr="00BF7E92">
        <w:trPr>
          <w:trHeight w:val="2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BF7E92">
        <w:trPr>
          <w:trHeight w:val="2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10,089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0,0161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BF7E92">
        <w:trPr>
          <w:trHeight w:val="1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Фінансові витрати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BF7E92">
        <w:trPr>
          <w:trHeight w:val="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Повна собівартість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21 636,915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34,4471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Розрахунковий прибуток, у тому числі: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791,779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1,2606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податок на прибуток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120,780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0,1923</w:t>
            </w:r>
          </w:p>
        </w:tc>
      </w:tr>
      <w:tr w:rsidR="001945E3" w:rsidRPr="001945E3" w:rsidTr="00BF7E92">
        <w:trPr>
          <w:trHeight w:val="2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дивіденди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BF7E92">
        <w:trPr>
          <w:trHeight w:val="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резервний фонд (капітал)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0,0000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розвиток виробництва (виробничі інвестиції)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238,261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0,3793</w:t>
            </w:r>
          </w:p>
        </w:tc>
      </w:tr>
      <w:tr w:rsidR="001945E3" w:rsidRPr="001945E3" w:rsidTr="00BF7E92">
        <w:trPr>
          <w:trHeight w:val="1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інше використання прибутку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432,738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0,6889</w:t>
            </w:r>
          </w:p>
        </w:tc>
      </w:tr>
      <w:tr w:rsidR="001945E3" w:rsidRPr="001945E3" w:rsidTr="00D14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централізованого водовідведення, тис. грн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945E3" w:rsidRPr="001945E3" w:rsidRDefault="001945E3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22 428,695</w:t>
            </w:r>
          </w:p>
        </w:tc>
      </w:tr>
      <w:tr w:rsidR="00D14F19" w:rsidRPr="001945E3" w:rsidTr="00BF7E92">
        <w:trPr>
          <w:trHeight w:val="1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F19" w:rsidRPr="001945E3" w:rsidRDefault="00D14F19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F19" w:rsidRPr="001945E3" w:rsidRDefault="00D14F19" w:rsidP="00194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реалізації, тис. м</w:t>
            </w: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14F19" w:rsidRPr="001945E3" w:rsidRDefault="00D14F19" w:rsidP="0019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9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701,17</w:t>
            </w:r>
          </w:p>
        </w:tc>
      </w:tr>
    </w:tbl>
    <w:p w:rsidR="00BF7E92" w:rsidRDefault="00BF7E92">
      <w:pPr>
        <w:rPr>
          <w:rFonts w:ascii="Times New Roman" w:hAnsi="Times New Roman" w:cs="Times New Roman"/>
          <w:sz w:val="28"/>
          <w:szCs w:val="28"/>
        </w:rPr>
      </w:pPr>
    </w:p>
    <w:p w:rsidR="001945E3" w:rsidRPr="00BF7E92" w:rsidRDefault="00BF7E92">
      <w:pPr>
        <w:rPr>
          <w:rFonts w:ascii="Times New Roman" w:hAnsi="Times New Roman" w:cs="Times New Roman"/>
          <w:sz w:val="28"/>
          <w:szCs w:val="28"/>
        </w:rPr>
      </w:pPr>
      <w:r w:rsidRPr="00BF7E92">
        <w:rPr>
          <w:rFonts w:ascii="Times New Roman" w:hAnsi="Times New Roman" w:cs="Times New Roman"/>
          <w:sz w:val="28"/>
          <w:szCs w:val="28"/>
        </w:rPr>
        <w:t>Керуюча справами                                                                                                                                                        Ірина КОПИЛО</w:t>
      </w:r>
    </w:p>
    <w:sectPr w:rsidR="001945E3" w:rsidRPr="00BF7E92" w:rsidSect="00BF7E92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33"/>
    <w:rsid w:val="001945E3"/>
    <w:rsid w:val="00246133"/>
    <w:rsid w:val="003F328C"/>
    <w:rsid w:val="0055660B"/>
    <w:rsid w:val="006B0B29"/>
    <w:rsid w:val="006C12AD"/>
    <w:rsid w:val="008355C6"/>
    <w:rsid w:val="008D0DA1"/>
    <w:rsid w:val="00A544F9"/>
    <w:rsid w:val="00AB3ED3"/>
    <w:rsid w:val="00BF7E92"/>
    <w:rsid w:val="00C70D57"/>
    <w:rsid w:val="00C972BF"/>
    <w:rsid w:val="00D1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FB10"/>
  <w15:docId w15:val="{0F11FD35-41B0-4417-A3BE-CCD1EECE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Петровна</dc:creator>
  <cp:lastModifiedBy>Dom</cp:lastModifiedBy>
  <cp:revision>4</cp:revision>
  <cp:lastPrinted>2021-08-06T08:32:00Z</cp:lastPrinted>
  <dcterms:created xsi:type="dcterms:W3CDTF">2021-08-06T08:19:00Z</dcterms:created>
  <dcterms:modified xsi:type="dcterms:W3CDTF">2021-08-10T06:20:00Z</dcterms:modified>
</cp:coreProperties>
</file>